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7B08E">
      <w:pPr>
        <w:pStyle w:val="3"/>
        <w:spacing w:line="360" w:lineRule="auto"/>
        <w:outlineLvl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智慧化税费申报与管理平台</w:t>
      </w:r>
    </w:p>
    <w:p w14:paraId="7D3909E7">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（一）技术参数</w:t>
      </w:r>
    </w:p>
    <w:p w14:paraId="6CF89E90">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 软件采用互联网技术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基于云模式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在线提供云服务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打造智慧财务云生态；</w:t>
      </w:r>
    </w:p>
    <w:p w14:paraId="39A9C452">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 软件采用B/S架构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基于公有云与私有云混合模式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人工智能与会计的融合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打造智慧财务云生态。基于流行的J2EE技术栈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采用JDK1.8、Mysql、Spring Boot、Spring Cloud、MyBatis Plus、Vue、ElementUI、Redis等技术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应用稳定的Spring Cloud微服务框架进行构建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系统支持分布式的部署方式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支持服务的无缝扩展和对接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单个服务功能变更不影响整体系统的正常操作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同时可以随时获取更高的计算能力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有效降低实施成本及使用成本；</w:t>
      </w:r>
    </w:p>
    <w:p w14:paraId="52E8E757">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1.2 提供</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年的免费云服务技术支持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包含云平台运维服务及云平台内容服务；</w:t>
      </w:r>
      <w:r>
        <w:rPr>
          <w:rFonts w:hint="eastAsia" w:ascii="宋体" w:hAnsi="宋体" w:eastAsia="宋体" w:cs="宋体"/>
          <w:color w:val="auto"/>
          <w:sz w:val="21"/>
          <w:szCs w:val="21"/>
          <w:lang w:val="en-US" w:eastAsia="zh-CN"/>
        </w:rPr>
        <w:t>1年服务期结束后按照每年6.5万元收费。</w:t>
      </w:r>
      <w:bookmarkStart w:id="0" w:name="_GoBack"/>
      <w:bookmarkEnd w:id="0"/>
    </w:p>
    <w:p w14:paraId="30B3C5DF">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1.3提供产</w:t>
      </w:r>
      <w:r>
        <w:rPr>
          <w:rFonts w:hint="eastAsia" w:ascii="宋体" w:hAnsi="宋体" w:eastAsia="宋体" w:cs="宋体"/>
          <w:color w:val="auto"/>
          <w:kern w:val="2"/>
          <w:sz w:val="21"/>
          <w:szCs w:val="21"/>
          <w:lang w:val="en-US" w:eastAsia="zh-CN" w:bidi="ar-SA"/>
        </w:rPr>
        <w:t>品需保证无知识产权纠纷。若出现知识产权纠纷等法律问题由供应商承当。</w:t>
      </w:r>
    </w:p>
    <w:p w14:paraId="509007E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智慧税务实训平台提供了任务中心、企业电子税务局、自然人电子税务局、会计核算系统、企业信息、销项管理、进项管理、智能算税中心、智能申报管理、智能税费核算、</w:t>
      </w:r>
      <w:r>
        <w:rPr>
          <w:rFonts w:hint="eastAsia" w:ascii="宋体" w:hAnsi="宋体" w:cs="宋体"/>
          <w:color w:val="auto"/>
          <w:sz w:val="21"/>
          <w:szCs w:val="21"/>
          <w:highlight w:val="none"/>
          <w:lang w:val="en-US" w:eastAsia="zh-CN"/>
        </w:rPr>
        <w:t>税务风险管控</w:t>
      </w:r>
      <w:r>
        <w:rPr>
          <w:rFonts w:hint="eastAsia" w:ascii="宋体" w:hAnsi="宋体" w:eastAsia="宋体" w:cs="宋体"/>
          <w:color w:val="auto"/>
          <w:sz w:val="21"/>
          <w:szCs w:val="21"/>
          <w:highlight w:val="none"/>
          <w:lang w:val="en-US" w:eastAsia="zh-CN"/>
        </w:rPr>
        <w:t>、我的成绩等12大模块；</w:t>
      </w:r>
    </w:p>
    <w:p w14:paraId="254E37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 任务中心提供实训任务、要求及相关操作事项；</w:t>
      </w:r>
    </w:p>
    <w:p w14:paraId="2DECFB6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电子税务局包括税费申报</w:t>
      </w:r>
      <w:r>
        <w:rPr>
          <w:rFonts w:hint="eastAsia" w:ascii="宋体" w:hAnsi="宋体" w:cs="宋体"/>
          <w:color w:val="auto"/>
          <w:sz w:val="21"/>
          <w:szCs w:val="21"/>
          <w:highlight w:val="none"/>
          <w:lang w:val="en-US" w:eastAsia="zh-CN"/>
        </w:rPr>
        <w:t>及缴纳</w:t>
      </w:r>
      <w:r>
        <w:rPr>
          <w:rFonts w:hint="eastAsia" w:ascii="宋体" w:hAnsi="宋体" w:eastAsia="宋体" w:cs="宋体"/>
          <w:color w:val="auto"/>
          <w:sz w:val="21"/>
          <w:szCs w:val="21"/>
          <w:highlight w:val="none"/>
          <w:lang w:val="en-US" w:eastAsia="zh-CN"/>
        </w:rPr>
        <w:t>、开票业务、税务数字账户等模块；税费申报仿真金税四期国家税务总局电子税务局操作界面及功能，支持增值税及附加税费、消费税及附加税费、企业所得税、财产和行为税的申报与缴纳；开票业务支持数电发票开具，包括蓝字发票填开、红字发票填开、开票信息维护等操作；税务数字账户支持发票抵扣勾选、不抵扣勾选、抵扣勾选统计等功能；</w:t>
      </w:r>
    </w:p>
    <w:p w14:paraId="7818545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自然人电子税务局模拟自然人电子税务局（扣缴端），包括人员信息采集、专项附加扣除信息采集、综合所得申报、税款缴纳、查询统计等功能。人员信息采集支持人员的添加、导入及报送；专项附加扣除信息采集支持信息的添加、导入、报送及下载更新；综合所得申报支持工资薪金、劳务报酬、稿酬、特许权使用费等申报；</w:t>
      </w:r>
    </w:p>
    <w:p w14:paraId="724447C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2.4会计核算系统支持基础设置、业务票据建模、凭证列表、填制凭证、审核凭证等功能，可实现智能生成凭证及手动录入凭证；</w:t>
      </w:r>
    </w:p>
    <w:p w14:paraId="1A36043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 企业信息支持企业基本信息、业务影像资料、合同台账、固定资产台账、财务报表等信息的查询，是平台操作的基础；</w:t>
      </w:r>
    </w:p>
    <w:p w14:paraId="5044D85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 ▲销项管理包含销售订单、特殊业务、无票管理、销售发票池等功能模块，其中销售订单功能模块针对一般常规业务运用内置RPA开票机器人实现发票智能填开，并将发票信息回传到销售发票池，实现销项发票的统计及可视化分析；特殊业务则要求学生进入电子税务局进行手动开票；无票管理支持添加视同销售的无票业务资料，并支持汇总对应销项税额数据，同时系统将汇总以上各功能模的销项税额数据并自动导入至智能算税中心；</w:t>
      </w:r>
    </w:p>
    <w:p w14:paraId="24EE382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 ▲进项管理支持进项发票签收、进项发票认证、旅客运输抵扣台账、进项税额转出、进项发票池等功能，可以对收到的进项票据进行智能查验及签收，运用内置RPA认证机器人实现发票智能勾选认证。通过台账归集旅客运输发票抵扣及进项税额转出信息，并自动将归集后的数据导入到智能算税中心。进项发票池可以查看企业的进项发票管理状态、签收状态、勾选状态等信息，实现进项发票统计及可视化分析；</w:t>
      </w:r>
    </w:p>
    <w:p w14:paraId="0911F2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 ▲智能算税中心支持基础配置、税源采集、智能算税等功能，通过各税种基础设置、计税规则的配置，智能采集税源，智能计算税费，最后生成申报表底稿；</w:t>
      </w:r>
    </w:p>
    <w:p w14:paraId="1EC619C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 智能申报管理提供税费申报及申报结果查询两个子模块，申报之前需要先进行税务风险检测，检测内容包括申报表间勾稽关系及税务风险指标预警等。最后，运用内置RPA纳税申报机器人实现一键智能税费申报及缴纳</w:t>
      </w:r>
      <w:r>
        <w:rPr>
          <w:rFonts w:hint="eastAsia" w:ascii="宋体" w:hAnsi="宋体" w:cs="宋体"/>
          <w:color w:val="auto"/>
          <w:sz w:val="21"/>
          <w:szCs w:val="21"/>
          <w:highlight w:val="none"/>
          <w:lang w:val="en-US" w:eastAsia="zh-CN"/>
        </w:rPr>
        <w:t>；</w:t>
      </w:r>
    </w:p>
    <w:p w14:paraId="56C1901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 ▲智能税费核算提供销项业务核算、进项业务核算、税费业务核算等子模块，可以进行智能生成凭证及手动录入凭证，通过业务票据建模功能端进行设置凭证模板（包含分录模板设置，支持设置摘要、科目及科目匹配类型、借贷方向、金额取值公式及取值匹配），实现智能生成凭证；</w:t>
      </w:r>
    </w:p>
    <w:p w14:paraId="736D82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税务风险管控</w:t>
      </w:r>
      <w:r>
        <w:rPr>
          <w:rFonts w:hint="eastAsia" w:ascii="宋体" w:hAnsi="宋体" w:eastAsia="宋体" w:cs="宋体"/>
          <w:color w:val="auto"/>
          <w:sz w:val="21"/>
          <w:szCs w:val="21"/>
          <w:highlight w:val="none"/>
          <w:lang w:val="en-US" w:eastAsia="zh-CN"/>
        </w:rPr>
        <w:t>提供风险模型配置、发票风险检测、税务风险检测等子模块。风险模型配置设有风险大类、风险类型和指标名称，可以对指标进行公式的配置，结合企业行业特性设置风险预警值、风险指向等信息。发票风险检测包括销项发票风险和进项发票风险；税费风险检测包括增值税风险、消费税风险、企业所得税风险、个人所得税风险及其他税费风险，可以单独针对各模块风险进行检测，并生成风险检测报告。风险检测功能能够进行风险指标计算及预警判断，并针对疑点指标进行预警提示，提出风险指向及风险应对措施。风险检测报告可以支持报告预览，并支持PDF报告格式导出；</w:t>
      </w:r>
    </w:p>
    <w:p w14:paraId="42082FC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我的成绩提供查看题目总分、得分、每题得分情况功能，错误的地方显示红色标识，支持做题结果的详细比对；</w:t>
      </w:r>
    </w:p>
    <w:p w14:paraId="24D5A555">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 xml:space="preserve"> 管理端：</w:t>
      </w:r>
    </w:p>
    <w:p w14:paraId="7B19339E">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rPr>
        <w:t>教师管理功能：提供新增、修改和删除教师账号功能，可进行批量新增、批量授权、批量延期等批量操作；提供控制教师账号权限管理，包括课程管理、试卷管理、竞赛试卷管理等权限；提供修改教师账号角色的功能；提供设置教师账号状态功能，状态包括有效、过期、锁定；提供设置教师账号到期时间功能，可选定一个具体的时间点（年月日）；</w:t>
      </w:r>
    </w:p>
    <w:p w14:paraId="69631C0A">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行政班级功能：提供新增、修改、删除和查找行政班的功能，支持行政班单个学生账号增加，也支持批量添加学生账号和Excel文件导入学生账号；提供根据用户名或者状态对学生信息进行增删改查功能，支持给学生设置有效、锁定、过期等多个状态，支持设置学生账号有效期（年月日）；提供行政班级教师授权功能，可授权其他教师以选择行政班级中的学生开展教学班授课；</w:t>
      </w:r>
    </w:p>
    <w:p w14:paraId="2B6A92FC">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教学班级功能：提供新增、修改、删除和查找教学班级的功能；支持设置课程和带班老师；提供学生管理、教学管理、考试管理和统计分析功能；</w:t>
      </w:r>
    </w:p>
    <w:p w14:paraId="5F50280C">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学生管理功能：提供新增、查询、移除学生等功能，提供批量移除功能；</w:t>
      </w:r>
    </w:p>
    <w:p w14:paraId="1C3AA581">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教学管理功能：提供成绩总览、章节明细、进度控制、签到管理等功能；提供搜索查询学生、导出学生成绩功能，支持详细查看学生各个章节完成情况、学习进度和分数，支持详细查看和导出学生学习报告；支持锁定、隐藏章节节点，支持隐藏题目答案和答题结果（勾选后，学生无法查看题目答案和答题结果），也支持隐藏题目答案但显示答题结果（勾选后，学生无法查看题目答案，但可以查看答题结果）；提供新增、搜索签到活动，支持设置签到开始时间和结束时间，可跟踪学生签到状态及具体签到时间，支持修改学生签到状态（正常、缺勤、迟到、早退、事假、病假）；</w:t>
      </w:r>
    </w:p>
    <w:p w14:paraId="4A5CE05D">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考试管理功能：提供新增考试功能，可设置考试名称、试卷选择、考试时间、成绩查看权限（无法查看、交卷后可看、结束后可看）、学生范围（全部学生、指定学生）、发布状态和考试描述；支持直接查看学生成绩（交卷状态、总分）、导出成绩、生成和下载班级考试总报告，支持查看和导出学生单人报告，可重置交卷；</w:t>
      </w:r>
    </w:p>
    <w:p w14:paraId="2B1C3486">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成绩报告：</w:t>
      </w:r>
      <w:r>
        <w:rPr>
          <w:rFonts w:hint="eastAsia" w:ascii="宋体" w:hAnsi="宋体" w:eastAsia="宋体" w:cs="宋体"/>
          <w:color w:val="auto"/>
          <w:szCs w:val="21"/>
          <w:highlight w:val="none"/>
        </w:rPr>
        <w:t>支持生成班级所有学生的某个课程章节模块或某次考试的成绩报告，生成时具有进度条显示生成进度，生成完毕时进度条变成下载按钮，支持下载报告为PDF文档，支持单独查看每位学生的成绩报告及单独下载某位学生的成绩报告</w:t>
      </w:r>
      <w:r>
        <w:rPr>
          <w:rFonts w:hint="eastAsia" w:ascii="宋体" w:hAnsi="宋体" w:eastAsia="宋体" w:cs="宋体"/>
          <w:color w:val="auto"/>
          <w:szCs w:val="21"/>
          <w:highlight w:val="none"/>
          <w:lang w:eastAsia="zh-CN"/>
        </w:rPr>
        <w:t>；</w:t>
      </w:r>
    </w:p>
    <w:p w14:paraId="7983E7B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▲统计分析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支持查看学生课程模块得分率统计图，统计图以条状图形式呈现，并支持按项目-模块-题型-题目多级查看，支持以不同的颜色显示不同的得分率区间，支持选择图例以单独显示某些指标信息；</w:t>
      </w:r>
    </w:p>
    <w:p w14:paraId="46263C2F">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 ▲在线时长：支持查看学生的在线学习时间统计，包含首次登录时间、最后登录时间、在线总时长、今日在线时长、上次在线时长和在线状态等，并支持通过图表展示在线时长统计情况，图表以线形图形式呈现学生的在线总时长、今日在线时长、上次在线时长的信息，支持按不同维度排序，支持选择图例以单独显示某些指标信息，支持下载图表；</w:t>
      </w:r>
    </w:p>
    <w:p w14:paraId="5311DD07">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4 公告管理功能：提供新增、修改和删除公告的功能，可指定公告的启用时间、截止时间、启用状态；公告内容支持普通本文模式和MarkDown模式；</w:t>
      </w:r>
    </w:p>
    <w:p w14:paraId="5A8B558E">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5 日志记录功能：提供查看用户登录时间、退出时间等功能日志，可详细跟踪用户使用平台状态；</w:t>
      </w:r>
    </w:p>
    <w:p w14:paraId="1F652EC6">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 xml:space="preserve"> 课程管理：提供新增、查看、搜索课程功能，包括设置课程名称、课程类型、动态年、课程排序、课程描述、课程备注、LOGO引用或上传并使用；提供进入课程、模拟做题功能；</w:t>
      </w:r>
    </w:p>
    <w:p w14:paraId="6FCBF26B">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试卷管理功能：提供新增、查看、搜索试卷功能，包括设置试卷名称、关联产品、发布状态、开放状态、模式选择（普通模式、单题模式、案例模式、综合模式）、题目组合、题目乱序、排序、动态年和备注；查看试卷后提供题型汇总功能，可查看试卷内题目类型、题数和总分情况，可预览和查看题目；</w:t>
      </w:r>
    </w:p>
    <w:p w14:paraId="21F73D56">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资源管理功能：提供新建资源库文件夹，整理资源数据功能，支持删除、移动、分享、上传、重命名等功能；</w:t>
      </w:r>
    </w:p>
    <w:p w14:paraId="06EBC092">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统计分析：包含站点统计（管理员账号可查看）和教学统计（教师账号可查看）</w:t>
      </w:r>
      <w:r>
        <w:rPr>
          <w:rFonts w:hint="eastAsia" w:ascii="宋体" w:hAnsi="宋体" w:eastAsia="宋体" w:cs="宋体"/>
          <w:color w:val="auto"/>
          <w:sz w:val="21"/>
          <w:szCs w:val="21"/>
          <w:highlight w:val="none"/>
          <w:lang w:eastAsia="zh-CN"/>
        </w:rPr>
        <w:t>；</w:t>
      </w:r>
    </w:p>
    <w:p w14:paraId="6FEFBA24">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 站点统计；汇总官方课程总数、官方微课总数、官方PPT总数、官方PDF总数、官方试卷总数、教师总数、学生总数、行政班总数、教学班总数；以动态图表的方式展示课程资源汇总、教师开课情况、年度课程学习人数汇总、在线人数统计（支持最近3小时、6小时区间切换）、学生新增人数；</w:t>
      </w:r>
    </w:p>
    <w:p w14:paraId="3930E3CF">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 教学统计：汇总官方课程总数、官方微课总数、官方PPT总数、官方PDF总数、官方试卷总数、学生总数、行政班总数、教学班总数；以动态图表的方式展示课程资源汇总、学生新增人数、年度行政班人数汇总、年度教学班人数汇总；</w:t>
      </w:r>
    </w:p>
    <w:p w14:paraId="3FD1B69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个人信息管理：</w:t>
      </w:r>
    </w:p>
    <w:p w14:paraId="45A62ECE">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 提供账号姓名、头像和密码等修改功能；</w:t>
      </w:r>
    </w:p>
    <w:p w14:paraId="6C877735">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提供绑定手机号码的功能，用户可以将账号与手机号码绑定，绑定后可以通过手机登录平台；</w:t>
      </w:r>
    </w:p>
    <w:p w14:paraId="10D4FD66">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帮助工具：提供帮助手册、密码锁屏和QQ咨询调用功能，用户可选择会计内容咨询或平台技术咨询，自动调用QQ跳转会话框进行咨询；提供数据查询列显隐功能；</w:t>
      </w:r>
    </w:p>
    <w:p w14:paraId="7AA3E9FF">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rPr>
        <w:t xml:space="preserve"> 学生端功能：</w:t>
      </w:r>
    </w:p>
    <w:p w14:paraId="0754BC13">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 个人信息管理功能：</w:t>
      </w:r>
    </w:p>
    <w:p w14:paraId="4DDC2F37">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4.1.1 提供账号姓名、密码等修改功能；</w:t>
      </w:r>
    </w:p>
    <w:p w14:paraId="10A33707">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4.1.2 系统云平台提供绑定手机号码的功能，用户可以将账号与手机号码绑定，绑定后可以通过手机号输入验证码登录平台，同时支持绑定微信及QQ登录平台；</w:t>
      </w:r>
    </w:p>
    <w:p w14:paraId="03622115">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 学习统计功能：提供学生在课程下的学习状况统计雷达图，具有两张雷达图并可交互，一张雷达图显示每个项目的总分、合格分和得分信息，点击任意一个项目，另外一张雷达图对应显示该项目下每个任务的总分、合格分和得分信息；同时可以控制选择雷达图只显示总分、得分、合格分任意一种或组合信息；主界面还具有显示每个项目的总分、得分和正确率的统计列表，点击关闭按钮可隐藏该统计列表；</w:t>
      </w:r>
    </w:p>
    <w:p w14:paraId="394CF9FC">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 章节进度功能：在平台主界面展开任一项目，该项目下的每个子任务都自带有学习进度条，进度条具有百分比数值以及不同的颜色来展示学习进度；</w:t>
      </w:r>
    </w:p>
    <w:p w14:paraId="15E31914">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 收藏题目功能：提供收藏题目功能，可在收藏列表中查看所有收藏的题目，方便针对性的学习；</w:t>
      </w:r>
    </w:p>
    <w:p w14:paraId="68D65BCF">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 工具箱功能：提供普通计算器、科学计算器功能；提供金融计算器功能；</w:t>
      </w:r>
    </w:p>
    <w:p w14:paraId="0CA75B6E">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 ★嵌入式网页PPT功能：提供画笔标注功能，包括画笔、荧光笔、橡皮擦；提供上下翻页、单页单独打开功能；提供PPT导航、模糊搜索内容功能；提供场景对话交互功能；内置客观题，包括单选、多选、判断等题型，支持将PPT切换成PDF模式阅览；</w:t>
      </w:r>
    </w:p>
    <w:p w14:paraId="56ADB20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 ★答题（试卷）报告功能：根据每个章节的课后练习或者试卷答题情况一一对应生成单独的答题报告或者试卷报告，报告中包含整份课后练习或整套试卷的总正确率以及每种题型的正确率统计图，包含课后练习或试卷的各类型题目的正确数、错误数、已做题目数、未做题目数和题目总数的统计表，可以查看到学生具体答题信息、正确答案以及题目解析，并支持将答题报告及试卷报告导出为PDF文档；</w:t>
      </w:r>
    </w:p>
    <w:p w14:paraId="14B7E71C">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 签到系统：内嵌签到模块，在指定时间内进行签到，在表格模式进行签到操作及查看签到情况及状态，在图形模式下统计签到记录情况；</w:t>
      </w:r>
    </w:p>
    <w:p w14:paraId="5ECB0C4B">
      <w:pPr>
        <w:pageBreakBefore w:val="0"/>
        <w:kinsoku/>
        <w:wordWrap/>
        <w:overflowPunct/>
        <w:topLinePunct w:val="0"/>
        <w:autoSpaceDE/>
        <w:autoSpaceDN/>
        <w:bidi w:val="0"/>
        <w:adjustRightInd/>
        <w:snapToGrid/>
        <w:spacing w:line="360" w:lineRule="auto"/>
        <w:textAlignment w:val="auto"/>
        <w:outlineLvl w:val="9"/>
        <w:rPr>
          <w:rFonts w:hint="eastAsia"/>
          <w:color w:val="auto"/>
          <w:sz w:val="21"/>
          <w:szCs w:val="21"/>
        </w:rPr>
      </w:pPr>
      <w:r>
        <w:rPr>
          <w:rFonts w:hint="eastAsia" w:ascii="宋体" w:hAnsi="宋体" w:eastAsia="宋体" w:cs="宋体"/>
          <w:color w:val="auto"/>
          <w:sz w:val="21"/>
          <w:szCs w:val="21"/>
          <w:lang w:val="en-US" w:eastAsia="zh-CN"/>
        </w:rPr>
        <w:t>4.9 排行榜：内嵌排行榜模块，可以查看同班同学的总分得分情况，图形模式以柱状图进行显示总分得分情况；</w:t>
      </w:r>
    </w:p>
    <w:p w14:paraId="4B737D71">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（二）内容参数</w:t>
      </w:r>
    </w:p>
    <w:p w14:paraId="68C6D75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主要内容：</w:t>
      </w:r>
    </w:p>
    <w:p w14:paraId="6D3C6F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项目一 走进智慧化税务：任务一 了解智慧化税务；任务二 了解现行税收制度；</w:t>
      </w:r>
    </w:p>
    <w:p w14:paraId="1EFDD0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项目二 增值税及附加税费：</w:t>
      </w:r>
    </w:p>
    <w:p w14:paraId="30FB746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 任务一 增值税及附加税费基础认知；任务二 增值税发票管理（增值税专用发票、普通发票、红字发票、特定业务发票、差额开票、发票查验、发票勾选认证、RPA开票机器人、RPA发票查验机器人）；任务三 增值税销项税额管理（税费计算、税费核算）；任务四 增值税进项税额管理（税费计算、税费核算）；任务五 增值税及附加税费计算与申报（税费计算、税费申报）；任务六 增值税出口退税；任务七 增值税及附加税费风险管理；任务八 增值税及附加税费纳税筹划；</w:t>
      </w:r>
    </w:p>
    <w:p w14:paraId="4C3276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 项目三 消费税及附加税费：</w:t>
      </w:r>
    </w:p>
    <w:p w14:paraId="3DC58B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 任务一 消费税及附加税费基础认知；任务二 消费税及附加税费计算与申报；任务三 消费税及附加税费风险管理；任务四 消费税及附加税费纳税筹划；</w:t>
      </w:r>
    </w:p>
    <w:p w14:paraId="444289F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 项目四 企业所得税：</w:t>
      </w:r>
    </w:p>
    <w:p w14:paraId="682F435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 任务一 企业所得税基础认知；任务二 企业所得税计算与申报；任务三 企业所得税风险管理；任务四 企业所得税纳税筹划；</w:t>
      </w:r>
    </w:p>
    <w:p w14:paraId="7B10CAC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 项目五 个人所得税：</w:t>
      </w:r>
    </w:p>
    <w:p w14:paraId="25F7C85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任务一 个人所得税基础认知；任务二 个人所得税计算与申报；任务三 个人所得税风险管理；任务四 个人所得税纳税筹划；</w:t>
      </w:r>
    </w:p>
    <w:p w14:paraId="07A6909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项目六 土地增值税：</w:t>
      </w:r>
    </w:p>
    <w:p w14:paraId="77A2CD2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 任务一 土地增值税基础认知；任务二 土地增值税计算与申报；任务三 土地增值税风险管理；任务四 土地增值税纳税筹划；</w:t>
      </w:r>
    </w:p>
    <w:p w14:paraId="2FD90B7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 项目七 房产税及土地使用税：</w:t>
      </w:r>
    </w:p>
    <w:p w14:paraId="6070F4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1.7.1 任务一 房产税基础认知；任务二 土地使用税基础认知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任务三 房产税及土地使用税计算与申报；任务四 房产税及土地使用税风险管理；任务五 房产税及土地使用税纳税筹划；</w:t>
      </w:r>
    </w:p>
    <w:p w14:paraId="113EEA7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 项目八 印花税：</w:t>
      </w:r>
    </w:p>
    <w:p w14:paraId="27266BC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 任务一 印花税基础认知；任务二 印花税计算与申报；任务三 印花税风险管理；任务四 印花税纳税筹划；</w:t>
      </w:r>
    </w:p>
    <w:p w14:paraId="280601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 项目九 其他税费：任务一 资源税的申报与管理；任务二 车船税的申报与管理；任务三 车辆购置税的申报与管理；任务</w:t>
      </w:r>
      <w:r>
        <w:rPr>
          <w:rFonts w:hint="eastAsia" w:ascii="宋体" w:hAnsi="宋体" w:eastAsia="宋体" w:cs="宋体"/>
          <w:color w:val="auto"/>
          <w:sz w:val="20"/>
          <w:szCs w:val="20"/>
          <w:highlight w:val="none"/>
          <w:lang w:val="en-US" w:eastAsia="zh-CN"/>
        </w:rPr>
        <w:t>四 环境保护税</w:t>
      </w:r>
      <w:r>
        <w:rPr>
          <w:rFonts w:hint="eastAsia" w:ascii="宋体" w:hAnsi="宋体" w:eastAsia="宋体" w:cs="宋体"/>
          <w:color w:val="auto"/>
          <w:sz w:val="21"/>
          <w:szCs w:val="21"/>
          <w:highlight w:val="none"/>
          <w:lang w:val="en-US" w:eastAsia="zh-CN"/>
        </w:rPr>
        <w:t>的申报与管理；任务五 耕地占用税的申报与管理；任务六 关税的申报与管理；任务七 烟叶税的申报与管理；任务八 契税的申报与管理；</w:t>
      </w:r>
    </w:p>
    <w:p w14:paraId="033647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 项目十 税收征收管理：任务一 税务管理；任务二 法律责任；任务三 纳税担保、税收保全及强制执行；任务四 税务行政处罚和行政救济；任务五 纳税信用管理；</w:t>
      </w:r>
    </w:p>
    <w:p w14:paraId="20F73E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lang w:eastAsia="zh-CN"/>
        </w:rPr>
      </w:pPr>
      <w:r>
        <w:rPr>
          <w:rFonts w:hint="eastAsia" w:ascii="宋体" w:hAnsi="宋体" w:eastAsia="宋体" w:cs="宋体"/>
          <w:color w:val="auto"/>
          <w:sz w:val="21"/>
          <w:szCs w:val="21"/>
          <w:highlight w:val="none"/>
          <w:lang w:val="en-US" w:eastAsia="zh-CN"/>
        </w:rPr>
        <w:t>2. 教学资源：PPT（不少于48个）；微课</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个）；操作手册</w:t>
      </w:r>
      <w:r>
        <w:rPr>
          <w:rFonts w:hint="eastAsia" w:ascii="宋体" w:hAnsi="宋体" w:eastAsia="宋体" w:cs="宋体"/>
          <w:color w:val="auto"/>
          <w:sz w:val="21"/>
          <w:szCs w:val="21"/>
          <w:highlight w:val="none"/>
          <w:lang w:val="en-US" w:eastAsia="zh-CN"/>
        </w:rPr>
        <w:t>（不少于20个）</w:t>
      </w:r>
      <w:r>
        <w:rPr>
          <w:rFonts w:hint="eastAsia" w:ascii="宋体" w:hAnsi="宋体" w:cs="宋体"/>
          <w:color w:val="auto"/>
          <w:sz w:val="21"/>
          <w:szCs w:val="21"/>
          <w:highlight w:val="none"/>
          <w:lang w:val="en-US" w:eastAsia="zh-CN"/>
        </w:rPr>
        <w:t>；客观题（不少于800道）；实训题（不少于150道）</w:t>
      </w:r>
      <w:r>
        <w:rPr>
          <w:rFonts w:hint="eastAsia" w:ascii="宋体" w:hAnsi="宋体" w:eastAsia="宋体" w:cs="宋体"/>
          <w:color w:val="auto"/>
          <w:sz w:val="21"/>
          <w:szCs w:val="21"/>
          <w:highlight w:val="none"/>
          <w:lang w:val="en-US" w:eastAsia="zh-CN"/>
        </w:rPr>
        <w:t>。</w:t>
      </w:r>
    </w:p>
    <w:p w14:paraId="517B5CB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（三）AIGC智教平台模块</w:t>
      </w:r>
    </w:p>
    <w:p w14:paraId="287EAC1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AIGC智教平台</w:t>
      </w:r>
      <w:r>
        <w:rPr>
          <w:rFonts w:hint="eastAsia" w:ascii="宋体" w:hAnsi="宋体" w:eastAsia="宋体" w:cs="宋体"/>
          <w:sz w:val="21"/>
          <w:szCs w:val="21"/>
          <w:highlight w:val="none"/>
        </w:rPr>
        <w:t>依托</w:t>
      </w:r>
      <w:r>
        <w:rPr>
          <w:rFonts w:hint="eastAsia" w:ascii="宋体" w:hAnsi="宋体" w:eastAsia="宋体" w:cs="宋体"/>
          <w:sz w:val="21"/>
          <w:szCs w:val="21"/>
          <w:highlight w:val="none"/>
          <w:lang w:eastAsia="zh-CN"/>
        </w:rPr>
        <w:t>智谱</w:t>
      </w:r>
      <w:r>
        <w:rPr>
          <w:rFonts w:hint="eastAsia" w:ascii="宋体" w:hAnsi="宋体" w:eastAsia="宋体" w:cs="宋体"/>
          <w:sz w:val="21"/>
          <w:szCs w:val="21"/>
          <w:highlight w:val="none"/>
        </w:rPr>
        <w:t>、Kimi、</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eep</w:t>
      </w:r>
      <w:r>
        <w:rPr>
          <w:rFonts w:hint="eastAsia" w:ascii="宋体" w:hAnsi="宋体" w:eastAsia="宋体" w:cs="宋体"/>
          <w:sz w:val="21"/>
          <w:szCs w:val="21"/>
          <w:highlight w:val="none"/>
          <w:lang w:val="en-US" w:eastAsia="zh-CN"/>
        </w:rPr>
        <w:t>S</w:t>
      </w:r>
      <w:r>
        <w:rPr>
          <w:rFonts w:hint="eastAsia" w:ascii="宋体" w:hAnsi="宋体" w:eastAsia="宋体" w:cs="宋体"/>
          <w:sz w:val="21"/>
          <w:szCs w:val="21"/>
          <w:highlight w:val="none"/>
        </w:rPr>
        <w:t>eek 等先进 AI 模型，致力于为教师教学与学生学习提供全方位、智能化支持。平台涵盖智能问答、课程设计、教学大纲、教案设计、智能出题、PPT 生成、财务分析七大核心模块，各模块紧密协同，深度融合</w:t>
      </w:r>
      <w:r>
        <w:rPr>
          <w:rFonts w:hint="eastAsia" w:ascii="宋体" w:hAnsi="宋体" w:eastAsia="宋体" w:cs="宋体"/>
          <w:sz w:val="21"/>
          <w:szCs w:val="21"/>
          <w:highlight w:val="none"/>
          <w:lang w:eastAsia="zh-CN"/>
        </w:rPr>
        <w:t>教育</w:t>
      </w:r>
      <w:r>
        <w:rPr>
          <w:rFonts w:hint="eastAsia" w:ascii="宋体" w:hAnsi="宋体" w:eastAsia="宋体" w:cs="宋体"/>
          <w:sz w:val="21"/>
          <w:szCs w:val="21"/>
          <w:highlight w:val="none"/>
        </w:rPr>
        <w:t>特色需求，旨在提升教学质量与效率，</w:t>
      </w:r>
      <w:r>
        <w:rPr>
          <w:rFonts w:hint="eastAsia" w:ascii="宋体" w:hAnsi="宋体" w:eastAsia="宋体" w:cs="宋体"/>
          <w:sz w:val="21"/>
          <w:szCs w:val="21"/>
          <w:highlight w:val="none"/>
          <w:lang w:eastAsia="zh-CN"/>
        </w:rPr>
        <w:t>助力院校数字化转型。本平台仅支持云平台使用，</w:t>
      </w:r>
      <w:r>
        <w:rPr>
          <w:rFonts w:hint="eastAsia" w:ascii="宋体" w:hAnsi="宋体" w:eastAsia="宋体" w:cs="宋体"/>
          <w:sz w:val="21"/>
          <w:szCs w:val="21"/>
          <w:highlight w:val="none"/>
          <w:lang w:val="en-US" w:eastAsia="zh-CN"/>
        </w:rPr>
        <w:t>暂不提供离线部署环境，使用者需确保处于联网状态以正常访问平台各项功能。</w:t>
      </w:r>
    </w:p>
    <w:p w14:paraId="42EFD2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 xml:space="preserve">1. </w:t>
      </w:r>
      <w:r>
        <w:rPr>
          <w:rFonts w:hint="eastAsia" w:ascii="宋体" w:hAnsi="宋体" w:eastAsia="宋体" w:cs="宋体"/>
          <w:sz w:val="21"/>
          <w:szCs w:val="21"/>
          <w:highlight w:val="none"/>
        </w:rPr>
        <w:t>智能问答模块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智能问答模块是师生获取知识、解决问题的智能枢纽。一方面，通过会计助手、平台助手、出题助手和 Python 智能助手等内嵌模块，精准聚焦专业学习、平台使用、教学出题以及编程辅助等细分场景，为用户提供高精准度的专业支持。另一方面，凭借多模型融合优势，打破知识边界，对任意开放性问题迅速理解并给予详实解答，无论是知识探究、技术难题，还是日常使用困扰，都能在短时间内得到有效回应，全方位赋能师生的教与学互动过程。</w:t>
      </w:r>
    </w:p>
    <w:p w14:paraId="72C081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1.1 </w:t>
      </w:r>
      <w:r>
        <w:rPr>
          <w:rFonts w:hint="eastAsia" w:ascii="宋体" w:hAnsi="宋体" w:eastAsia="宋体" w:cs="宋体"/>
          <w:sz w:val="21"/>
          <w:szCs w:val="21"/>
          <w:highlight w:val="none"/>
        </w:rPr>
        <w:t>会计助手：集成会计专业知识体系，精准解答财务会计、管理会计、税务会计等领域问题，如账务处理流程、税收政策解读、财务报表分析方法等。</w:t>
      </w:r>
    </w:p>
    <w:p w14:paraId="679567A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平台助手：熟悉平台操作流程、功能使用说明，能快速响应教师与学生在使用平台过程中遇到的各类问题，如账号登录故障、课程资源查找、工具使用引导等。</w:t>
      </w:r>
    </w:p>
    <w:p w14:paraId="1FDE132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1.3 </w:t>
      </w:r>
      <w:r>
        <w:rPr>
          <w:rFonts w:hint="eastAsia" w:ascii="宋体" w:hAnsi="宋体" w:eastAsia="宋体" w:cs="宋体"/>
          <w:sz w:val="21"/>
          <w:szCs w:val="21"/>
          <w:highlight w:val="none"/>
        </w:rPr>
        <w:t>出题助手：依据教师给定的出题方向、题型要求、知识点范围，智能生成高质量题目示例及出题思路，辅助教师高效完成组卷任务，</w:t>
      </w:r>
      <w:r>
        <w:rPr>
          <w:rFonts w:hint="eastAsia" w:ascii="宋体" w:hAnsi="宋体" w:eastAsia="宋体" w:cs="宋体"/>
          <w:sz w:val="21"/>
          <w:szCs w:val="21"/>
          <w:highlight w:val="none"/>
          <w:lang w:eastAsia="zh-CN"/>
        </w:rPr>
        <w:t>所生成题目符合考核标准</w:t>
      </w:r>
      <w:r>
        <w:rPr>
          <w:rFonts w:hint="eastAsia" w:ascii="宋体" w:hAnsi="宋体" w:eastAsia="宋体" w:cs="宋体"/>
          <w:sz w:val="21"/>
          <w:szCs w:val="21"/>
          <w:highlight w:val="none"/>
        </w:rPr>
        <w:t>，重复率低。</w:t>
      </w:r>
    </w:p>
    <w:p w14:paraId="022EBD9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1.4 </w:t>
      </w:r>
      <w:r>
        <w:rPr>
          <w:rFonts w:hint="eastAsia" w:ascii="宋体" w:hAnsi="宋体" w:eastAsia="宋体" w:cs="宋体"/>
          <w:sz w:val="21"/>
          <w:szCs w:val="21"/>
          <w:highlight w:val="none"/>
        </w:rPr>
        <w:t>Python 智能助手：针对编程教学需求，提供 Python 语法讲解、代码纠错、项目案例解析等服务，能够理解并优化学生代码，代码优化建议有效率</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71E22AA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 提供</w:t>
      </w:r>
      <w:r>
        <w:rPr>
          <w:rFonts w:hint="eastAsia" w:ascii="宋体" w:hAnsi="宋体" w:eastAsia="宋体" w:cs="宋体"/>
          <w:sz w:val="21"/>
          <w:szCs w:val="21"/>
          <w:highlight w:val="none"/>
        </w:rPr>
        <w:t>自由提问交互：对接</w:t>
      </w:r>
      <w:r>
        <w:rPr>
          <w:rFonts w:hint="eastAsia" w:ascii="宋体" w:hAnsi="宋体" w:eastAsia="宋体" w:cs="宋体"/>
          <w:sz w:val="21"/>
          <w:szCs w:val="21"/>
          <w:highlight w:val="none"/>
          <w:lang w:eastAsia="zh-CN"/>
        </w:rPr>
        <w:t>智谱</w:t>
      </w:r>
      <w:r>
        <w:rPr>
          <w:rFonts w:hint="eastAsia" w:ascii="宋体" w:hAnsi="宋体" w:eastAsia="宋体" w:cs="宋体"/>
          <w:sz w:val="21"/>
          <w:szCs w:val="21"/>
          <w:highlight w:val="none"/>
        </w:rPr>
        <w:t>、Kimi、</w:t>
      </w: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eep</w:t>
      </w:r>
      <w:r>
        <w:rPr>
          <w:rFonts w:hint="eastAsia" w:ascii="宋体" w:hAnsi="宋体" w:eastAsia="宋体" w:cs="宋体"/>
          <w:sz w:val="21"/>
          <w:szCs w:val="21"/>
          <w:highlight w:val="none"/>
          <w:lang w:val="en-US" w:eastAsia="zh-CN"/>
        </w:rPr>
        <w:t>S</w:t>
      </w:r>
      <w:r>
        <w:rPr>
          <w:rFonts w:hint="eastAsia" w:ascii="宋体" w:hAnsi="宋体" w:eastAsia="宋体" w:cs="宋体"/>
          <w:sz w:val="21"/>
          <w:szCs w:val="21"/>
          <w:highlight w:val="none"/>
        </w:rPr>
        <w:t>eek 等多模型，融合模型优势，理解用户自然语言意图，对任意开放性问题理解准确率</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，回答涵盖丰富信息与实用建议，平均响应时间小于 3 秒。</w:t>
      </w:r>
    </w:p>
    <w:p w14:paraId="0F7DD6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 </w:t>
      </w:r>
      <w:r>
        <w:rPr>
          <w:rFonts w:hint="eastAsia" w:ascii="宋体" w:hAnsi="宋体" w:eastAsia="宋体" w:cs="宋体"/>
          <w:sz w:val="21"/>
          <w:szCs w:val="21"/>
          <w:highlight w:val="none"/>
        </w:rPr>
        <w:t>课程设计模块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课程设计模块旨在让教师从繁琐的课程规划中解放出来。教师只需按照要求输入课程名称、专业年级、课程定位及</w:t>
      </w:r>
      <w:r>
        <w:rPr>
          <w:rFonts w:hint="eastAsia" w:ascii="宋体" w:hAnsi="宋体" w:eastAsia="宋体" w:cs="宋体"/>
          <w:sz w:val="21"/>
          <w:szCs w:val="21"/>
          <w:highlight w:val="none"/>
          <w:lang w:val="en-US" w:eastAsia="zh-CN"/>
        </w:rPr>
        <w:t>其他</w:t>
      </w:r>
      <w:r>
        <w:rPr>
          <w:rFonts w:hint="eastAsia" w:ascii="宋体" w:hAnsi="宋体" w:eastAsia="宋体" w:cs="宋体"/>
          <w:sz w:val="21"/>
          <w:szCs w:val="21"/>
          <w:highlight w:val="none"/>
        </w:rPr>
        <w:t>构思详情等关键信息，系统便能依托强大的 AI 算法，快速整合海量教育资源与前沿行业案例，在 AI 课程设计生成区输出一套完整且贴合教学实际的课程设计方案。从清晰明确的课程目标，到层层递进的内容架构，再到科学合理的考核方式，全方位保障课程设计既符合</w:t>
      </w:r>
      <w:r>
        <w:rPr>
          <w:rFonts w:hint="eastAsia" w:ascii="宋体" w:hAnsi="宋体" w:eastAsia="宋体" w:cs="宋体"/>
          <w:sz w:val="21"/>
          <w:szCs w:val="21"/>
          <w:highlight w:val="none"/>
          <w:lang w:eastAsia="zh-CN"/>
        </w:rPr>
        <w:t>教育</w:t>
      </w:r>
      <w:r>
        <w:rPr>
          <w:rFonts w:hint="eastAsia" w:ascii="宋体" w:hAnsi="宋体" w:eastAsia="宋体" w:cs="宋体"/>
          <w:sz w:val="21"/>
          <w:szCs w:val="21"/>
          <w:highlight w:val="none"/>
        </w:rPr>
        <w:t>规范，又满足个性化教学需求。</w:t>
      </w:r>
    </w:p>
    <w:p w14:paraId="7483D7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2.1 </w:t>
      </w:r>
      <w:r>
        <w:rPr>
          <w:rFonts w:hint="eastAsia" w:ascii="宋体" w:hAnsi="宋体" w:eastAsia="宋体" w:cs="宋体"/>
          <w:sz w:val="21"/>
          <w:szCs w:val="21"/>
          <w:highlight w:val="none"/>
        </w:rPr>
        <w:t>教师</w:t>
      </w:r>
      <w:r>
        <w:rPr>
          <w:rFonts w:hint="eastAsia" w:ascii="宋体" w:hAnsi="宋体" w:eastAsia="宋体" w:cs="宋体"/>
          <w:sz w:val="21"/>
          <w:szCs w:val="21"/>
          <w:highlight w:val="none"/>
          <w:lang w:val="en-US" w:eastAsia="zh-CN"/>
        </w:rPr>
        <w:t>可以设置</w:t>
      </w:r>
      <w:r>
        <w:rPr>
          <w:rFonts w:hint="eastAsia" w:ascii="宋体" w:hAnsi="宋体" w:eastAsia="宋体" w:cs="宋体"/>
          <w:sz w:val="21"/>
          <w:szCs w:val="21"/>
          <w:highlight w:val="none"/>
        </w:rPr>
        <w:t>课程名称（精确到专业课程全称）、专业年级（</w:t>
      </w:r>
      <w:r>
        <w:rPr>
          <w:rFonts w:hint="eastAsia" w:ascii="宋体" w:hAnsi="宋体" w:eastAsia="宋体" w:cs="宋体"/>
          <w:sz w:val="21"/>
          <w:szCs w:val="21"/>
          <w:highlight w:val="none"/>
          <w:lang w:eastAsia="zh-CN"/>
        </w:rPr>
        <w:t>具体年级及专业方向</w:t>
      </w:r>
      <w:r>
        <w:rPr>
          <w:rFonts w:hint="eastAsia" w:ascii="宋体" w:hAnsi="宋体" w:eastAsia="宋体" w:cs="宋体"/>
          <w:sz w:val="21"/>
          <w:szCs w:val="21"/>
          <w:highlight w:val="none"/>
        </w:rPr>
        <w:t>）、课程定位（如专业核心课、专业拓展课、公共基础课）以及</w:t>
      </w:r>
      <w:r>
        <w:rPr>
          <w:rFonts w:hint="eastAsia" w:ascii="宋体" w:hAnsi="宋体" w:eastAsia="宋体" w:cs="宋体"/>
          <w:sz w:val="21"/>
          <w:szCs w:val="21"/>
          <w:highlight w:val="none"/>
          <w:lang w:val="en-US" w:eastAsia="zh-CN"/>
        </w:rPr>
        <w:t>其他</w:t>
      </w:r>
      <w:r>
        <w:rPr>
          <w:rFonts w:hint="eastAsia" w:ascii="宋体" w:hAnsi="宋体" w:eastAsia="宋体" w:cs="宋体"/>
          <w:sz w:val="21"/>
          <w:szCs w:val="21"/>
          <w:highlight w:val="none"/>
        </w:rPr>
        <w:t>详细构思要求（如重点培养技能、期望达成的教学成果、融入的行业案例方向），输入信息识别准确率</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3FC0D05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 AI</w:t>
      </w:r>
      <w:r>
        <w:rPr>
          <w:rFonts w:hint="eastAsia" w:ascii="宋体" w:hAnsi="宋体" w:eastAsia="宋体" w:cs="宋体"/>
          <w:sz w:val="21"/>
          <w:szCs w:val="21"/>
          <w:highlight w:val="none"/>
        </w:rPr>
        <w:t>生成：在 AI 课程设计生成区，依据</w:t>
      </w:r>
      <w:r>
        <w:rPr>
          <w:rFonts w:hint="eastAsia" w:ascii="宋体" w:hAnsi="宋体" w:eastAsia="宋体" w:cs="宋体"/>
          <w:sz w:val="21"/>
          <w:szCs w:val="21"/>
          <w:highlight w:val="none"/>
          <w:lang w:val="en-US" w:eastAsia="zh-CN"/>
        </w:rPr>
        <w:t>设置的</w:t>
      </w:r>
      <w:r>
        <w:rPr>
          <w:rFonts w:hint="eastAsia" w:ascii="宋体" w:hAnsi="宋体" w:eastAsia="宋体" w:cs="宋体"/>
          <w:sz w:val="21"/>
          <w:szCs w:val="21"/>
          <w:highlight w:val="none"/>
        </w:rPr>
        <w:t>信息，快速生成包含课程</w:t>
      </w:r>
      <w:r>
        <w:rPr>
          <w:rFonts w:hint="eastAsia" w:ascii="宋体" w:hAnsi="宋体" w:eastAsia="宋体" w:cs="宋体"/>
          <w:sz w:val="21"/>
          <w:szCs w:val="21"/>
          <w:highlight w:val="none"/>
          <w:lang w:val="en-US" w:eastAsia="zh-CN"/>
        </w:rPr>
        <w:t>大纲</w:t>
      </w:r>
      <w:r>
        <w:rPr>
          <w:rFonts w:hint="eastAsia" w:ascii="宋体" w:hAnsi="宋体" w:eastAsia="宋体" w:cs="宋体"/>
          <w:sz w:val="21"/>
          <w:szCs w:val="21"/>
          <w:highlight w:val="none"/>
        </w:rPr>
        <w:t>（按模块、章节合理划分）、教学</w:t>
      </w:r>
      <w:r>
        <w:rPr>
          <w:rFonts w:hint="eastAsia" w:ascii="宋体" w:hAnsi="宋体" w:eastAsia="宋体" w:cs="宋体"/>
          <w:sz w:val="21"/>
          <w:szCs w:val="21"/>
          <w:highlight w:val="none"/>
          <w:lang w:val="en-US" w:eastAsia="zh-CN"/>
        </w:rPr>
        <w:t>计划</w:t>
      </w:r>
      <w:r>
        <w:rPr>
          <w:rFonts w:hint="eastAsia" w:ascii="宋体" w:hAnsi="宋体" w:eastAsia="宋体" w:cs="宋体"/>
          <w:sz w:val="21"/>
          <w:szCs w:val="21"/>
          <w:highlight w:val="none"/>
        </w:rPr>
        <w:t>（以周为单位，明确各阶段教学任务）、</w:t>
      </w:r>
      <w:r>
        <w:rPr>
          <w:rFonts w:hint="eastAsia" w:ascii="宋体" w:hAnsi="宋体" w:eastAsia="宋体" w:cs="宋体"/>
          <w:sz w:val="21"/>
          <w:szCs w:val="21"/>
          <w:highlight w:val="none"/>
          <w:lang w:val="en-US" w:eastAsia="zh-CN"/>
        </w:rPr>
        <w:t>学习</w:t>
      </w:r>
      <w:r>
        <w:rPr>
          <w:rFonts w:hint="eastAsia" w:ascii="宋体" w:hAnsi="宋体" w:eastAsia="宋体" w:cs="宋体"/>
          <w:sz w:val="21"/>
          <w:szCs w:val="21"/>
          <w:highlight w:val="none"/>
        </w:rPr>
        <w:t>目标（知识、技能、素质目标阐述清晰）、</w:t>
      </w:r>
      <w:r>
        <w:rPr>
          <w:rFonts w:hint="eastAsia" w:ascii="宋体" w:hAnsi="宋体" w:eastAsia="宋体" w:cs="宋体"/>
          <w:sz w:val="21"/>
          <w:szCs w:val="21"/>
          <w:highlight w:val="none"/>
          <w:lang w:val="en-US" w:eastAsia="zh-CN"/>
        </w:rPr>
        <w:t>教学方法、评估标准</w:t>
      </w:r>
      <w:r>
        <w:rPr>
          <w:rFonts w:hint="eastAsia" w:ascii="宋体" w:hAnsi="宋体" w:eastAsia="宋体" w:cs="宋体"/>
          <w:sz w:val="21"/>
          <w:szCs w:val="21"/>
          <w:highlight w:val="none"/>
        </w:rPr>
        <w:t>（理论考核、实践考核占比合理，考核形式多样）的课程设计，生成时间不超过 5 分钟，且生成内容匹配度与教师需求</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22557DE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 </w:t>
      </w:r>
      <w:r>
        <w:rPr>
          <w:rFonts w:hint="eastAsia" w:ascii="宋体" w:hAnsi="宋体" w:eastAsia="宋体" w:cs="宋体"/>
          <w:sz w:val="21"/>
          <w:szCs w:val="21"/>
          <w:highlight w:val="none"/>
        </w:rPr>
        <w:t>教学大纲模块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教学大纲模块严格遵循</w:t>
      </w:r>
      <w:r>
        <w:rPr>
          <w:rFonts w:hint="eastAsia" w:ascii="宋体" w:hAnsi="宋体" w:eastAsia="宋体" w:cs="宋体"/>
          <w:sz w:val="21"/>
          <w:szCs w:val="21"/>
          <w:highlight w:val="none"/>
          <w:lang w:eastAsia="zh-CN"/>
        </w:rPr>
        <w:t>教育</w:t>
      </w:r>
      <w:r>
        <w:rPr>
          <w:rFonts w:hint="eastAsia" w:ascii="宋体" w:hAnsi="宋体" w:eastAsia="宋体" w:cs="宋体"/>
          <w:sz w:val="21"/>
          <w:szCs w:val="21"/>
          <w:highlight w:val="none"/>
        </w:rPr>
        <w:t>教学大纲编写规范，有序引导教师完成前置设计、教学内容以及考核设计三大关键步骤。通过精准识别教师</w:t>
      </w:r>
      <w:r>
        <w:rPr>
          <w:rFonts w:hint="eastAsia" w:ascii="宋体" w:hAnsi="宋体" w:eastAsia="宋体" w:cs="宋体"/>
          <w:sz w:val="21"/>
          <w:szCs w:val="21"/>
          <w:highlight w:val="none"/>
          <w:lang w:val="en-US" w:eastAsia="zh-CN"/>
        </w:rPr>
        <w:t>设置</w:t>
      </w:r>
      <w:r>
        <w:rPr>
          <w:rFonts w:hint="eastAsia" w:ascii="宋体" w:hAnsi="宋体" w:eastAsia="宋体" w:cs="宋体"/>
          <w:sz w:val="21"/>
          <w:szCs w:val="21"/>
          <w:highlight w:val="none"/>
        </w:rPr>
        <w:t>的各项</w:t>
      </w:r>
      <w:r>
        <w:rPr>
          <w:rFonts w:hint="eastAsia" w:ascii="宋体" w:hAnsi="宋体" w:eastAsia="宋体" w:cs="宋体"/>
          <w:sz w:val="21"/>
          <w:szCs w:val="21"/>
          <w:highlight w:val="none"/>
          <w:lang w:val="en-US" w:eastAsia="zh-CN"/>
        </w:rPr>
        <w:t>信息</w:t>
      </w:r>
      <w:r>
        <w:rPr>
          <w:rFonts w:hint="eastAsia" w:ascii="宋体" w:hAnsi="宋体" w:eastAsia="宋体" w:cs="宋体"/>
          <w:sz w:val="21"/>
          <w:szCs w:val="21"/>
          <w:highlight w:val="none"/>
        </w:rPr>
        <w:t>，如课程名称、教学对象、</w:t>
      </w:r>
      <w:r>
        <w:rPr>
          <w:rFonts w:hint="eastAsia" w:ascii="宋体" w:hAnsi="宋体" w:eastAsia="宋体" w:cs="宋体"/>
          <w:sz w:val="21"/>
          <w:szCs w:val="21"/>
          <w:highlight w:val="none"/>
          <w:lang w:val="en-US" w:eastAsia="zh-CN"/>
        </w:rPr>
        <w:t>课程对应</w:t>
      </w:r>
      <w:r>
        <w:rPr>
          <w:rFonts w:hint="eastAsia" w:ascii="宋体" w:hAnsi="宋体" w:eastAsia="宋体" w:cs="宋体"/>
          <w:sz w:val="21"/>
          <w:szCs w:val="21"/>
          <w:highlight w:val="none"/>
        </w:rPr>
        <w:t>毕业要求指标点</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课程对应岗位职能和技术标准等，自动关联行业岗位标准与教学方法建议，快速生成逻辑严谨、内容详实的教学大纲。不仅确保大纲规范符合率高，更能让教学重点突出、考核方式合理，为教师教学提供坚实的框架支撑。</w:t>
      </w:r>
    </w:p>
    <w:p w14:paraId="40996C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3.1 </w:t>
      </w:r>
      <w:r>
        <w:rPr>
          <w:rFonts w:hint="eastAsia" w:ascii="宋体" w:hAnsi="宋体" w:eastAsia="宋体" w:cs="宋体"/>
          <w:sz w:val="21"/>
          <w:szCs w:val="21"/>
          <w:highlight w:val="none"/>
        </w:rPr>
        <w:t>前置设计：</w:t>
      </w:r>
      <w:r>
        <w:rPr>
          <w:rFonts w:hint="eastAsia" w:ascii="宋体" w:hAnsi="宋体" w:eastAsia="宋体" w:cs="宋体"/>
          <w:sz w:val="21"/>
          <w:szCs w:val="21"/>
          <w:highlight w:val="none"/>
          <w:lang w:val="en-US" w:eastAsia="zh-CN"/>
        </w:rPr>
        <w:t>可以设置</w:t>
      </w:r>
      <w:r>
        <w:rPr>
          <w:rFonts w:hint="eastAsia" w:ascii="宋体" w:hAnsi="宋体" w:eastAsia="宋体" w:cs="宋体"/>
          <w:sz w:val="21"/>
          <w:szCs w:val="21"/>
          <w:highlight w:val="none"/>
        </w:rPr>
        <w:t>课程名称（规范命名格式校验）、教学对象（区分不同层次学生特点）、课程对应毕业要求指标点（与院校人才培养方案精准对接）、课程对应岗位职能和技术标准（实时更新行业岗位要求）及其他自定义要求（如校企合作特色融入点），数据录入准确性校验达 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以上。</w:t>
      </w:r>
    </w:p>
    <w:p w14:paraId="0C02BC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3.2 </w:t>
      </w:r>
      <w:r>
        <w:rPr>
          <w:rFonts w:hint="eastAsia" w:ascii="宋体" w:hAnsi="宋体" w:eastAsia="宋体" w:cs="宋体"/>
          <w:sz w:val="21"/>
          <w:szCs w:val="21"/>
          <w:highlight w:val="none"/>
        </w:rPr>
        <w:t>教学内容：设定教学内容要求（明确重点、难点知识分布）、教学方法（如讲授法、讨论法、</w:t>
      </w:r>
      <w:r>
        <w:rPr>
          <w:rFonts w:hint="eastAsia" w:ascii="宋体" w:hAnsi="宋体" w:eastAsia="宋体" w:cs="宋体"/>
          <w:sz w:val="21"/>
          <w:szCs w:val="21"/>
          <w:highlight w:val="none"/>
          <w:lang w:val="en-US" w:eastAsia="zh-CN"/>
        </w:rPr>
        <w:t>演示法、案例法、实验法和实习法等</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val="en-US" w:eastAsia="zh-CN"/>
        </w:rPr>
        <w:t>课程</w:t>
      </w:r>
      <w:r>
        <w:rPr>
          <w:rFonts w:hint="eastAsia" w:ascii="宋体" w:hAnsi="宋体" w:eastAsia="宋体" w:cs="宋体"/>
          <w:sz w:val="21"/>
          <w:szCs w:val="21"/>
          <w:highlight w:val="none"/>
        </w:rPr>
        <w:t>时长，自动生成逻辑连贯、详略得当的教学内容板块，知识覆盖完整度</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148BC5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3.3 </w:t>
      </w:r>
      <w:r>
        <w:rPr>
          <w:rFonts w:hint="eastAsia" w:ascii="宋体" w:hAnsi="宋体" w:eastAsia="宋体" w:cs="宋体"/>
          <w:sz w:val="21"/>
          <w:szCs w:val="21"/>
          <w:highlight w:val="none"/>
        </w:rPr>
        <w:t>考核设计：设置课程目标（细化、可衡量）和考核方式（多样化，包含过程性考核与终结性考核项目），生成科学合理的考核方案，确保考核结果能有效反映学生学习成效，考核指标合理性</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。整体在 AI 教学大纲生成区生成内容，生成时效不超过 3 分钟，</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大纲规范。</w:t>
      </w:r>
    </w:p>
    <w:p w14:paraId="6F60F3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 </w:t>
      </w:r>
      <w:r>
        <w:rPr>
          <w:rFonts w:hint="eastAsia" w:ascii="宋体" w:hAnsi="宋体" w:eastAsia="宋体" w:cs="宋体"/>
          <w:sz w:val="21"/>
          <w:szCs w:val="21"/>
          <w:highlight w:val="none"/>
        </w:rPr>
        <w:t>教案设计模块</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教案设计模块是教师课堂教学的得力助手，它聚焦教学细节，分两步助力教师打造优质教案。前置设计环节精准抓取教学关键信息，充分考虑学生差异与教学方法适配性；教学过程环节则依据教师设定的</w:t>
      </w:r>
      <w:r>
        <w:rPr>
          <w:rFonts w:hint="eastAsia" w:ascii="宋体" w:hAnsi="宋体" w:eastAsia="宋体" w:cs="宋体"/>
          <w:sz w:val="21"/>
          <w:szCs w:val="21"/>
          <w:highlight w:val="none"/>
          <w:lang w:val="en-US" w:eastAsia="zh-CN"/>
        </w:rPr>
        <w:t>教学</w:t>
      </w:r>
      <w:r>
        <w:rPr>
          <w:rFonts w:hint="eastAsia" w:ascii="宋体" w:hAnsi="宋体" w:eastAsia="宋体" w:cs="宋体"/>
          <w:sz w:val="21"/>
          <w:szCs w:val="21"/>
          <w:highlight w:val="none"/>
        </w:rPr>
        <w:t>时长、</w:t>
      </w:r>
      <w:r>
        <w:rPr>
          <w:rFonts w:hint="eastAsia" w:ascii="宋体" w:hAnsi="宋体" w:eastAsia="宋体" w:cs="宋体"/>
          <w:sz w:val="21"/>
          <w:szCs w:val="21"/>
          <w:highlight w:val="none"/>
          <w:lang w:val="en-US" w:eastAsia="zh-CN"/>
        </w:rPr>
        <w:t>课堂</w:t>
      </w:r>
      <w:r>
        <w:rPr>
          <w:rFonts w:hint="eastAsia" w:ascii="宋体" w:hAnsi="宋体" w:eastAsia="宋体" w:cs="宋体"/>
          <w:sz w:val="21"/>
          <w:szCs w:val="21"/>
          <w:highlight w:val="none"/>
        </w:rPr>
        <w:t>导入方式、</w:t>
      </w:r>
      <w:r>
        <w:rPr>
          <w:rFonts w:hint="eastAsia" w:ascii="宋体" w:hAnsi="宋体" w:eastAsia="宋体" w:cs="宋体"/>
          <w:sz w:val="21"/>
          <w:szCs w:val="21"/>
          <w:highlight w:val="none"/>
          <w:lang w:val="en-US" w:eastAsia="zh-CN"/>
        </w:rPr>
        <w:t>教学过程</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课堂</w:t>
      </w:r>
      <w:r>
        <w:rPr>
          <w:rFonts w:hint="eastAsia" w:ascii="宋体" w:hAnsi="宋体" w:eastAsia="宋体" w:cs="宋体"/>
          <w:sz w:val="21"/>
          <w:szCs w:val="21"/>
          <w:highlight w:val="none"/>
        </w:rPr>
        <w:t>小结及</w:t>
      </w:r>
      <w:r>
        <w:rPr>
          <w:rFonts w:hint="eastAsia" w:ascii="宋体" w:hAnsi="宋体" w:eastAsia="宋体" w:cs="宋体"/>
          <w:sz w:val="21"/>
          <w:szCs w:val="21"/>
          <w:highlight w:val="none"/>
          <w:lang w:val="en-US" w:eastAsia="zh-CN"/>
        </w:rPr>
        <w:t>课后</w:t>
      </w:r>
      <w:r>
        <w:rPr>
          <w:rFonts w:hint="eastAsia" w:ascii="宋体" w:hAnsi="宋体" w:eastAsia="宋体" w:cs="宋体"/>
          <w:sz w:val="21"/>
          <w:szCs w:val="21"/>
          <w:highlight w:val="none"/>
        </w:rPr>
        <w:t>作业要求，利用 AI 快速生成步骤详实、互动性强的教案。整个过程高效快捷，生成的教案实用性极高，为教师课堂精彩呈现奠定基础。</w:t>
      </w:r>
    </w:p>
    <w:p w14:paraId="43D33A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4.1 </w:t>
      </w:r>
      <w:r>
        <w:rPr>
          <w:rFonts w:hint="eastAsia" w:ascii="宋体" w:hAnsi="宋体" w:eastAsia="宋体" w:cs="宋体"/>
          <w:sz w:val="21"/>
          <w:szCs w:val="21"/>
          <w:highlight w:val="none"/>
        </w:rPr>
        <w:t>前置设计：</w:t>
      </w:r>
      <w:r>
        <w:rPr>
          <w:rFonts w:hint="eastAsia" w:ascii="宋体" w:hAnsi="宋体" w:eastAsia="宋体" w:cs="宋体"/>
          <w:sz w:val="21"/>
          <w:szCs w:val="21"/>
          <w:highlight w:val="none"/>
          <w:lang w:val="en-US" w:eastAsia="zh-CN"/>
        </w:rPr>
        <w:t>设置</w:t>
      </w:r>
      <w:r>
        <w:rPr>
          <w:rFonts w:hint="eastAsia" w:ascii="宋体" w:hAnsi="宋体" w:eastAsia="宋体" w:cs="宋体"/>
          <w:sz w:val="21"/>
          <w:szCs w:val="21"/>
          <w:highlight w:val="none"/>
        </w:rPr>
        <w:t>教学内容（详细知识点罗列）、教学对象（考虑学生认知水平差异）、教学方法（</w:t>
      </w:r>
      <w:r>
        <w:rPr>
          <w:rFonts w:hint="eastAsia" w:ascii="宋体" w:hAnsi="宋体" w:eastAsia="宋体" w:cs="宋体"/>
          <w:sz w:val="21"/>
          <w:szCs w:val="21"/>
          <w:highlight w:val="none"/>
          <w:lang w:val="en-US" w:eastAsia="zh-CN"/>
        </w:rPr>
        <w:t>合作学校指导法、练习与实践指导法和案例学习指导法</w:t>
      </w:r>
      <w:r>
        <w:rPr>
          <w:rFonts w:hint="eastAsia" w:ascii="宋体" w:hAnsi="宋体" w:eastAsia="宋体" w:cs="宋体"/>
          <w:sz w:val="21"/>
          <w:szCs w:val="21"/>
          <w:highlight w:val="none"/>
        </w:rPr>
        <w:t>）及其他自定义要求（如个性化教学活动安排），输入信息转化效率</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5E163AD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 </w:t>
      </w:r>
      <w:r>
        <w:rPr>
          <w:rFonts w:hint="eastAsia" w:ascii="宋体" w:hAnsi="宋体" w:eastAsia="宋体" w:cs="宋体"/>
          <w:sz w:val="21"/>
          <w:szCs w:val="21"/>
          <w:highlight w:val="none"/>
        </w:rPr>
        <w:t>教学过程：设置教学时长（精确把控课堂节奏）、课程导入（</w:t>
      </w:r>
      <w:r>
        <w:rPr>
          <w:rFonts w:hint="eastAsia" w:ascii="宋体" w:hAnsi="宋体" w:eastAsia="宋体" w:cs="宋体"/>
          <w:sz w:val="21"/>
          <w:szCs w:val="21"/>
          <w:highlight w:val="none"/>
          <w:lang w:val="en-US" w:eastAsia="zh-CN"/>
        </w:rPr>
        <w:t>直接导入、直观导入、故事导入、情景导入、温故导入、问题导入、实验导入和悬念导入等</w:t>
      </w:r>
      <w:r>
        <w:rPr>
          <w:rFonts w:hint="eastAsia" w:ascii="宋体" w:hAnsi="宋体" w:eastAsia="宋体" w:cs="宋体"/>
          <w:sz w:val="21"/>
          <w:szCs w:val="21"/>
          <w:highlight w:val="none"/>
        </w:rPr>
        <w:t>）、教学过程（</w:t>
      </w:r>
      <w:r>
        <w:rPr>
          <w:rFonts w:hint="eastAsia" w:ascii="宋体" w:hAnsi="宋体" w:eastAsia="宋体" w:cs="宋体"/>
          <w:sz w:val="21"/>
          <w:szCs w:val="21"/>
          <w:highlight w:val="none"/>
          <w:lang w:val="en-US" w:eastAsia="zh-CN"/>
        </w:rPr>
        <w:t>提供赫尔巴特四段教学法、体验式四环节教学模式、五星教学模式、加涅九段教学法、杜威五段教学法、BOPPPS教学法和SE教学模式等示例</w:t>
      </w:r>
      <w:r>
        <w:rPr>
          <w:rFonts w:hint="eastAsia" w:ascii="宋体" w:hAnsi="宋体" w:eastAsia="宋体" w:cs="宋体"/>
          <w:sz w:val="21"/>
          <w:szCs w:val="21"/>
          <w:highlight w:val="none"/>
        </w:rPr>
        <w:t>）、课</w:t>
      </w:r>
      <w:r>
        <w:rPr>
          <w:rFonts w:hint="eastAsia" w:ascii="宋体" w:hAnsi="宋体" w:eastAsia="宋体" w:cs="宋体"/>
          <w:sz w:val="21"/>
          <w:szCs w:val="21"/>
          <w:highlight w:val="none"/>
          <w:lang w:val="en-US" w:eastAsia="zh-CN"/>
        </w:rPr>
        <w:t>堂</w:t>
      </w:r>
      <w:r>
        <w:rPr>
          <w:rFonts w:hint="eastAsia" w:ascii="宋体" w:hAnsi="宋体" w:eastAsia="宋体" w:cs="宋体"/>
          <w:sz w:val="21"/>
          <w:szCs w:val="21"/>
          <w:highlight w:val="none"/>
        </w:rPr>
        <w:t>小结（</w:t>
      </w:r>
      <w:r>
        <w:rPr>
          <w:rFonts w:hint="eastAsia" w:ascii="宋体" w:hAnsi="宋体" w:eastAsia="宋体" w:cs="宋体"/>
          <w:sz w:val="21"/>
          <w:szCs w:val="21"/>
          <w:highlight w:val="none"/>
          <w:lang w:val="en-US" w:eastAsia="zh-CN"/>
        </w:rPr>
        <w:t>包含知识总结式、问题与答案式、小组讨论式、关键点提炼式和案例分析式</w:t>
      </w:r>
      <w:r>
        <w:rPr>
          <w:rFonts w:hint="eastAsia" w:ascii="宋体" w:hAnsi="宋体" w:eastAsia="宋体" w:cs="宋体"/>
          <w:sz w:val="21"/>
          <w:szCs w:val="21"/>
          <w:highlight w:val="none"/>
        </w:rPr>
        <w:t>）、课后作业（</w:t>
      </w:r>
      <w:r>
        <w:rPr>
          <w:rFonts w:hint="eastAsia" w:ascii="宋体" w:hAnsi="宋体" w:eastAsia="宋体" w:cs="宋体"/>
          <w:sz w:val="21"/>
          <w:szCs w:val="21"/>
          <w:highlight w:val="none"/>
          <w:lang w:val="en-US" w:eastAsia="zh-CN"/>
        </w:rPr>
        <w:t>包含思考性作业、书面作业、实践性作业、探究性作业、合作类作业、体验式作业和创智类作业等</w:t>
      </w:r>
      <w:r>
        <w:rPr>
          <w:rFonts w:hint="eastAsia" w:ascii="宋体" w:hAnsi="宋体" w:eastAsia="宋体" w:cs="宋体"/>
          <w:sz w:val="21"/>
          <w:szCs w:val="21"/>
          <w:highlight w:val="none"/>
        </w:rPr>
        <w:t>），在 AI 教案设计生成区快速生成详细教案，生成时间不超过 4 分钟，教案实用性评价</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7FDB2FB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 </w:t>
      </w:r>
      <w:r>
        <w:rPr>
          <w:rFonts w:hint="eastAsia" w:ascii="宋体" w:hAnsi="宋体" w:eastAsia="宋体" w:cs="宋体"/>
          <w:sz w:val="21"/>
          <w:szCs w:val="21"/>
          <w:highlight w:val="none"/>
        </w:rPr>
        <w:t>智能出题模块</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智能出题模块</w:t>
      </w:r>
      <w:r>
        <w:rPr>
          <w:rFonts w:hint="eastAsia" w:ascii="宋体" w:hAnsi="宋体" w:eastAsia="宋体" w:cs="宋体"/>
          <w:sz w:val="21"/>
          <w:szCs w:val="21"/>
          <w:highlight w:val="none"/>
          <w:lang w:val="en-US" w:eastAsia="zh-CN"/>
        </w:rPr>
        <w:t>通过设置出题方式、题目数量、知识点及难易程度等参数，系统凭借对教材知识体系的深度理解与智能算法运用，精准定位出题方向。无论是基于材料挖掘、题目变形，还是围绕知识点拓展，都能高效生成知识点覆盖率高、重复率低的优质题目，确保试卷既能精准检测学生学习成效，又能适应单元测试、期中期末考试等不同考核场景。</w:t>
      </w:r>
    </w:p>
    <w:p w14:paraId="5A58B0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5.1 智能出题设置：通过设置</w:t>
      </w:r>
      <w:r>
        <w:rPr>
          <w:rFonts w:hint="eastAsia" w:ascii="宋体" w:hAnsi="宋体" w:eastAsia="宋体" w:cs="宋体"/>
          <w:sz w:val="21"/>
          <w:szCs w:val="21"/>
          <w:highlight w:val="none"/>
        </w:rPr>
        <w:t>出题方式（“根据材料” 能深度挖掘材料关键信息出题、“根据题目” 可智能变形拓展同类题目、“</w:t>
      </w:r>
      <w:r>
        <w:rPr>
          <w:rFonts w:hint="eastAsia" w:ascii="宋体" w:hAnsi="宋体" w:eastAsia="宋体" w:cs="宋体"/>
          <w:sz w:val="21"/>
          <w:szCs w:val="21"/>
          <w:highlight w:val="none"/>
          <w:lang w:val="en-US" w:eastAsia="zh-CN"/>
        </w:rPr>
        <w:t>仅</w:t>
      </w:r>
      <w:r>
        <w:rPr>
          <w:rFonts w:hint="eastAsia" w:ascii="宋体" w:hAnsi="宋体" w:eastAsia="宋体" w:cs="宋体"/>
          <w:sz w:val="21"/>
          <w:szCs w:val="21"/>
          <w:highlight w:val="none"/>
        </w:rPr>
        <w:t>根据知识点” 能全面覆盖知识点衍生题目）、题目数量（严格按设定生成）、知识点（精准定位到教材章节知识点）和难易程度（</w:t>
      </w:r>
      <w:r>
        <w:rPr>
          <w:rFonts w:hint="eastAsia" w:ascii="宋体" w:hAnsi="宋体" w:eastAsia="宋体" w:cs="宋体"/>
          <w:sz w:val="21"/>
          <w:szCs w:val="21"/>
          <w:highlight w:val="none"/>
          <w:lang w:val="en-US" w:eastAsia="zh-CN"/>
        </w:rPr>
        <w:t>简单、中等、困难和不限</w:t>
      </w:r>
      <w:r>
        <w:rPr>
          <w:rFonts w:hint="eastAsia" w:ascii="宋体" w:hAnsi="宋体" w:eastAsia="宋体" w:cs="宋体"/>
          <w:sz w:val="21"/>
          <w:szCs w:val="21"/>
          <w:highlight w:val="none"/>
        </w:rPr>
        <w:t>），设置参数识别准确率</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2A94BE7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5.2 </w:t>
      </w:r>
      <w:r>
        <w:rPr>
          <w:rFonts w:hint="eastAsia" w:ascii="宋体" w:hAnsi="宋体" w:eastAsia="宋体" w:cs="宋体"/>
          <w:sz w:val="21"/>
          <w:szCs w:val="21"/>
          <w:highlight w:val="none"/>
        </w:rPr>
        <w:t>自动出题</w:t>
      </w:r>
      <w:r>
        <w:rPr>
          <w:rFonts w:hint="eastAsia" w:ascii="宋体" w:hAnsi="宋体" w:eastAsia="宋体" w:cs="宋体"/>
          <w:sz w:val="21"/>
          <w:szCs w:val="21"/>
          <w:highlight w:val="none"/>
          <w:lang w:val="en-US" w:eastAsia="zh-CN"/>
        </w:rPr>
        <w:t>效果</w:t>
      </w:r>
      <w:r>
        <w:rPr>
          <w:rFonts w:hint="eastAsia" w:ascii="宋体" w:hAnsi="宋体" w:eastAsia="宋体" w:cs="宋体"/>
          <w:sz w:val="21"/>
          <w:szCs w:val="21"/>
          <w:highlight w:val="none"/>
        </w:rPr>
        <w:t>：在 AI 智能出题生成区，依据设置高效生成符合要求的题目，生成题目知识点覆盖率达 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以上，同一试卷内题目重复率低于 5%，不同试卷间相似题目重复率低于 8%，满足多样化考核场景。</w:t>
      </w:r>
    </w:p>
    <w:p w14:paraId="6ED9A69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6. </w:t>
      </w:r>
      <w:r>
        <w:rPr>
          <w:rFonts w:hint="eastAsia" w:ascii="宋体" w:hAnsi="宋体" w:eastAsia="宋体" w:cs="宋体"/>
          <w:sz w:val="21"/>
          <w:szCs w:val="21"/>
          <w:highlight w:val="none"/>
        </w:rPr>
        <w:t>PPT 生成模块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PPT 生成模块让教师轻松制作精美课件。利用自然语言处理技术，将教师输入的 PPT 生成要求迅速转化为结构清晰的大纲，突出核心要点。提供丰富多样的主题样式供教师选择，适配不同课程风格。一键生成图文并茂、排版美观的 PPT，且内容自动填充准确率高，全方位满足教师个性化教学展示需求。</w:t>
      </w:r>
    </w:p>
    <w:p w14:paraId="6B0DDC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6.1 </w:t>
      </w:r>
      <w:r>
        <w:rPr>
          <w:rFonts w:hint="eastAsia" w:ascii="宋体" w:hAnsi="宋体" w:eastAsia="宋体" w:cs="宋体"/>
          <w:sz w:val="21"/>
          <w:szCs w:val="21"/>
          <w:highlight w:val="none"/>
        </w:rPr>
        <w:t>生成大纲：教师输入 PPT 生成要求（包含核心要点、受众对象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内容要求等信息</w:t>
      </w:r>
      <w:r>
        <w:rPr>
          <w:rFonts w:hint="eastAsia" w:ascii="宋体" w:hAnsi="宋体" w:eastAsia="宋体" w:cs="宋体"/>
          <w:sz w:val="21"/>
          <w:szCs w:val="21"/>
          <w:highlight w:val="none"/>
        </w:rPr>
        <w:t>），利用自然语言处理技术，在 1 分钟内生成结构清晰、逻辑连贯的 PPT 大纲，大纲要点突出准确率</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06D9877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6.2 </w:t>
      </w:r>
      <w:r>
        <w:rPr>
          <w:rFonts w:hint="eastAsia" w:ascii="宋体" w:hAnsi="宋体" w:eastAsia="宋体" w:cs="宋体"/>
          <w:sz w:val="21"/>
          <w:szCs w:val="21"/>
          <w:highlight w:val="none"/>
        </w:rPr>
        <w:t>选择主题：提供不少于 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xml:space="preserve"> 种主题样式，适配不同课程风格，样式预览清晰，选择便捷。</w:t>
      </w:r>
    </w:p>
    <w:p w14:paraId="0AFE1EA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6.3 生成</w:t>
      </w:r>
      <w:r>
        <w:rPr>
          <w:rFonts w:hint="eastAsia" w:ascii="宋体" w:hAnsi="宋体" w:eastAsia="宋体" w:cs="宋体"/>
          <w:sz w:val="21"/>
          <w:szCs w:val="21"/>
          <w:highlight w:val="none"/>
        </w:rPr>
        <w:t>PPT ：根据选定大纲与主题样式，一键生成图文并茂、排版美观的 PPT，</w:t>
      </w:r>
      <w:r>
        <w:rPr>
          <w:rFonts w:hint="eastAsia" w:ascii="宋体" w:hAnsi="宋体" w:eastAsia="宋体" w:cs="宋体"/>
          <w:sz w:val="21"/>
          <w:szCs w:val="21"/>
          <w:highlight w:val="none"/>
          <w:lang w:val="en-US" w:eastAsia="zh-CN"/>
        </w:rPr>
        <w:t>提供PPT预览和下载功能，</w:t>
      </w:r>
      <w:r>
        <w:rPr>
          <w:rFonts w:hint="eastAsia" w:ascii="宋体" w:hAnsi="宋体" w:eastAsia="宋体" w:cs="宋体"/>
          <w:sz w:val="21"/>
          <w:szCs w:val="21"/>
          <w:highlight w:val="none"/>
        </w:rPr>
        <w:t>内容自动填充准确率</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w:t>
      </w:r>
    </w:p>
    <w:p w14:paraId="3679709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7. </w:t>
      </w:r>
      <w:r>
        <w:rPr>
          <w:rFonts w:hint="eastAsia" w:ascii="宋体" w:hAnsi="宋体" w:eastAsia="宋体" w:cs="宋体"/>
          <w:sz w:val="21"/>
          <w:szCs w:val="21"/>
          <w:highlight w:val="none"/>
        </w:rPr>
        <w:t>财务分析模块</w:t>
      </w:r>
      <w:r>
        <w:rPr>
          <w:rFonts w:hint="eastAsia" w:ascii="宋体" w:hAnsi="宋体" w:eastAsia="宋体" w:cs="宋体"/>
          <w:sz w:val="21"/>
          <w:szCs w:val="21"/>
          <w:highlight w:val="none"/>
          <w:lang w:eastAsia="zh-CN"/>
        </w:rPr>
        <w:t>：财务分析模块面向财务管理需求，只需选定所属行</w:t>
      </w:r>
      <w:r>
        <w:rPr>
          <w:rFonts w:hint="eastAsia" w:ascii="宋体" w:hAnsi="宋体" w:eastAsia="宋体" w:cs="宋体"/>
          <w:sz w:val="21"/>
          <w:szCs w:val="21"/>
          <w:highlight w:val="none"/>
        </w:rPr>
        <w:t>业、企业名称、起止年份及分析维度等关键参数，模块便能精准处理数据，运用专业财务模型与算法，一键生成深度解读的财务分析报告。报告涵盖核心指标计算、趋势分析与同行业对比，数据精准、解读专业、可读性强，在短时间内为院校财务决策提供有力依据，助力院校财务精细化管理。</w:t>
      </w:r>
    </w:p>
    <w:p w14:paraId="64BF7B9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7.1 通过设置</w:t>
      </w:r>
      <w:r>
        <w:rPr>
          <w:rFonts w:hint="eastAsia" w:ascii="宋体" w:hAnsi="宋体" w:eastAsia="宋体" w:cs="宋体"/>
          <w:sz w:val="21"/>
          <w:szCs w:val="21"/>
          <w:highlight w:val="none"/>
        </w:rPr>
        <w:t>所属行业、企业名称（支持模糊查询匹配）、起始年份和结束年份（数据区间校验）、分析维度（单项或多项组合选择，如短期偿债能力、长期偿债能力、盈利能力、营运能力、发展能力等指标），输入参数准确率校验达 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以上。</w:t>
      </w:r>
    </w:p>
    <w:p w14:paraId="08C85C4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7.2 </w:t>
      </w:r>
      <w:r>
        <w:rPr>
          <w:rFonts w:hint="eastAsia" w:ascii="宋体" w:hAnsi="宋体" w:eastAsia="宋体" w:cs="宋体"/>
          <w:sz w:val="21"/>
          <w:szCs w:val="21"/>
          <w:highlight w:val="none"/>
        </w:rPr>
        <w:t xml:space="preserve">报告生成与下载：一键生成专业财务分析报告，报告内容涵盖所选分析维度核心指标计算、趋势分析、同行业对比等内容，数据准确，解读专业，可读性强，报告生成时间不超过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分钟，提供便捷下载功能，确保数据安全存储与传输。</w:t>
      </w:r>
    </w:p>
    <w:p w14:paraId="5320FE1B">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 课程思政资源库，划分为思政案例库、思政专题库和思政元素库等模块。</w:t>
      </w:r>
    </w:p>
    <w:p w14:paraId="19B9B2AF">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8.1 思政案例库内容丰富，涵盖了爱岗敬业、诚实守信、廉洁自律、法治精神等</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kern w:val="2"/>
          <w:sz w:val="21"/>
          <w:szCs w:val="21"/>
          <w:highlight w:val="none"/>
          <w:lang w:val="en-US" w:eastAsia="zh-CN" w:bidi="ar-SA"/>
        </w:rPr>
        <w:t>13个核心主题，收录</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kern w:val="2"/>
          <w:sz w:val="21"/>
          <w:szCs w:val="21"/>
          <w:highlight w:val="none"/>
          <w:lang w:val="en-US" w:eastAsia="zh-CN" w:bidi="ar-SA"/>
        </w:rPr>
        <w:t>110个生动案例，旨在通过具体事例引导师生树立正确的价值观念。</w:t>
      </w:r>
    </w:p>
    <w:p w14:paraId="2EA1A738">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8.2 思政专题库则包含“向总书记学习”、“红色历史”、“时代楷模”、“科技强国”等</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kern w:val="2"/>
          <w:sz w:val="21"/>
          <w:szCs w:val="21"/>
          <w:highlight w:val="none"/>
          <w:lang w:val="en-US" w:eastAsia="zh-CN" w:bidi="ar-SA"/>
        </w:rPr>
        <w:t>70个专题案例，深入挖掘时代主题，传承红色基因。</w:t>
      </w:r>
    </w:p>
    <w:p w14:paraId="773F9B35">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highlight w:val="none"/>
        </w:rPr>
      </w:pPr>
      <w:r>
        <w:rPr>
          <w:rFonts w:hint="eastAsia" w:ascii="宋体" w:hAnsi="宋体" w:eastAsia="宋体" w:cs="宋体"/>
          <w:kern w:val="2"/>
          <w:sz w:val="21"/>
          <w:szCs w:val="21"/>
          <w:highlight w:val="none"/>
          <w:lang w:val="en-US" w:eastAsia="zh-CN" w:bidi="ar-SA"/>
        </w:rPr>
        <w:t>8.3 思政元素库更是涵盖了马克思主义基本观点与方法、社会主义核心价值观、乡村振兴等</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kern w:val="2"/>
          <w:sz w:val="21"/>
          <w:szCs w:val="21"/>
          <w:highlight w:val="none"/>
          <w:lang w:val="en-US" w:eastAsia="zh-CN" w:bidi="ar-SA"/>
        </w:rPr>
        <w:t>290个元素案例，为教育教学提供了丰富的思政素材，助力全面提升师生的思想政治素养。</w:t>
      </w:r>
    </w:p>
    <w:p w14:paraId="0FE312FE">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线上共享记账平台</w:t>
      </w:r>
      <w:r>
        <w:rPr>
          <w:rFonts w:hint="eastAsia" w:ascii="宋体" w:hAnsi="宋体" w:eastAsia="宋体" w:cs="宋体"/>
          <w:color w:val="auto"/>
          <w:sz w:val="21"/>
          <w:szCs w:val="21"/>
          <w:highlight w:val="none"/>
        </w:rPr>
        <w:t>（配套50个为期12个月在线共享记账</w:t>
      </w:r>
      <w:r>
        <w:rPr>
          <w:rFonts w:hint="eastAsia" w:ascii="宋体" w:hAnsi="宋体" w:eastAsia="宋体" w:cs="宋体"/>
          <w:color w:val="auto"/>
          <w:sz w:val="21"/>
          <w:szCs w:val="21"/>
          <w:highlight w:val="none"/>
          <w:lang w:val="en-US" w:eastAsia="zh-CN"/>
        </w:rPr>
        <w:t>平台账号</w:t>
      </w:r>
      <w:r>
        <w:rPr>
          <w:rFonts w:hint="eastAsia" w:ascii="宋体" w:hAnsi="宋体" w:eastAsia="宋体" w:cs="宋体"/>
          <w:color w:val="auto"/>
          <w:sz w:val="21"/>
          <w:szCs w:val="21"/>
          <w:highlight w:val="none"/>
        </w:rPr>
        <w:t>）</w:t>
      </w:r>
    </w:p>
    <w:p w14:paraId="654231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智能日记账：</w:t>
      </w:r>
    </w:p>
    <w:p w14:paraId="501E4C7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日记账能够支持电脑、手机使用，手机上使用时按手机屏幕比例显示清晰，支持权限设置，分登记权限、修改权限、删除权限、对账权限等；可设置账户管理人员，只有具备账户管理权限的人员才能查询、并且管理此账户中的收支记录；</w:t>
      </w:r>
    </w:p>
    <w:p w14:paraId="258C500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 ▲具备智能记账功能，录入一段文字就可智能分析出交易日期、交易金额、收支科目、对方单位、部门、经办人，并且根据部门分析收支科目为销售费用、管理费用等；</w:t>
      </w:r>
    </w:p>
    <w:p w14:paraId="2AAB884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记账时支持选择本地图片、QQ截图并直接粘贴在界面上、手机微信扫码无缝上传三种方式将原始票据附在账目上，并且可进行放大、缩小、旋转、拖拽显示；</w:t>
      </w:r>
    </w:p>
    <w:p w14:paraId="68523E4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能生成月报表，按柱状图显示13个月收入、支出、利润、账面余额；可同时选取5个收支科目进行13个月对比，以曲线图方式展示数据的变化趋势及相互作用关系；能将月报表导出成Excel文件格式；</w:t>
      </w:r>
    </w:p>
    <w:p w14:paraId="6FCE05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 ▲账面总览：展示总金额以及银行账户的余额并按照月份进行图表的呈现。根据需要进行本月收入小计、本月支出小计、本月收支差、本月应收余额、本月应付余额、全部应收余额、全部应付余额以及本月支出TOP5等项目的统计分析</w:t>
      </w:r>
      <w:r>
        <w:rPr>
          <w:rFonts w:hint="eastAsia" w:ascii="宋体" w:hAnsi="宋体" w:eastAsia="宋体" w:cs="宋体"/>
          <w:color w:val="auto"/>
          <w:sz w:val="21"/>
          <w:szCs w:val="21"/>
          <w:highlight w:val="none"/>
          <w:lang w:eastAsia="zh-CN"/>
        </w:rPr>
        <w:t>；</w:t>
      </w:r>
    </w:p>
    <w:p w14:paraId="5FA4EE2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应收应付：</w:t>
      </w:r>
    </w:p>
    <w:p w14:paraId="184D061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支持收款核销或付款核销，核销过程中允许抹零扣费，即抹掉零头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扣除手续费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其他扣费，支持两种核销方式，直接录入核销金额或者从已有的收支账目中选取进行核销；</w:t>
      </w:r>
    </w:p>
    <w:p w14:paraId="1EC1A3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2.2登记应收应付时支持选择本地图片、QQ截图并直接粘贴在界面上、手机微信扫码无缝上传三种方式将原始票据附在日记账上；</w:t>
      </w:r>
    </w:p>
    <w:p w14:paraId="57B3F2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支持合并收款或合并付款，多笔应收应付可合并，合并后还可跟未合并的记录进行多次合并，应收应付金额自动根据被合并的记录计算，合并后的记录可取消合并；</w:t>
      </w:r>
    </w:p>
    <w:p w14:paraId="66D2743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物品管理：</w:t>
      </w:r>
    </w:p>
    <w:p w14:paraId="5DFE803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 ▲原材料、产成品、礼品管理：对企业的原材料、产成品、礼品进行入库、领用、库存等方面的管理，以及查看领用流水、原材料、产成品、礼品报表等功能，帮助掌握公司的原材料、产成品及礼品的实际情况</w:t>
      </w:r>
      <w:r>
        <w:rPr>
          <w:rFonts w:hint="eastAsia" w:ascii="宋体" w:hAnsi="宋体" w:eastAsia="宋体" w:cs="宋体"/>
          <w:color w:val="auto"/>
          <w:sz w:val="21"/>
          <w:szCs w:val="21"/>
          <w:highlight w:val="none"/>
          <w:lang w:eastAsia="zh-CN"/>
        </w:rPr>
        <w:t>；</w:t>
      </w:r>
    </w:p>
    <w:p w14:paraId="22B8CE6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 ▲支持打印送货单，送货单可根据需要设置是否显示单价、金额，送货单上打印二维码，通过微信扫一扫查看电子送货单；</w:t>
      </w:r>
    </w:p>
    <w:p w14:paraId="0B5213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 ▲物品统计报表：按月份统计并列表显示出每一种物品的月初余额、本月入库、本月出库、月末库存余额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支持用曲线图表显示出某一种物品在多个月内入库、出库的曲线</w:t>
      </w:r>
      <w:r>
        <w:rPr>
          <w:rFonts w:hint="eastAsia" w:ascii="宋体" w:hAnsi="宋体" w:eastAsia="宋体" w:cs="宋体"/>
          <w:color w:val="auto"/>
          <w:sz w:val="21"/>
          <w:szCs w:val="21"/>
          <w:highlight w:val="none"/>
          <w:lang w:eastAsia="zh-CN"/>
        </w:rPr>
        <w:t>；</w:t>
      </w:r>
    </w:p>
    <w:p w14:paraId="5B77F9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费用报销：</w:t>
      </w:r>
    </w:p>
    <w:p w14:paraId="105344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费用报销支持自定义报销类别，如差旅报销、日常费用报销等；填写报销单时允许自己为自己填写报销单，也允许为他们填写报销单；一笔报销单允许多行明细，如机票费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住宿费等；</w:t>
      </w:r>
    </w:p>
    <w:p w14:paraId="7C5A9E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▲填写报销单时支持选择本地图片、QQ截图并直接粘贴在界面上、手机微信扫码无缝上传三种方式附上原始票据附，最多可附15张原始票据；</w:t>
      </w:r>
    </w:p>
    <w:p w14:paraId="66710F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支持费用报销审批，可一次选择多级审批，也可一次选择一级，等这一级审批通过后填报人再选择一级进行审批的方式，最后一级审批完成可设置为自动交出纳付款；审批过程中，可审批通过、审批不通过，退回，或者提交人可撤回；</w:t>
      </w:r>
    </w:p>
    <w:p w14:paraId="5331B6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项目（合同）管理：</w:t>
      </w:r>
    </w:p>
    <w:p w14:paraId="5CA58CC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项目管理列表显示项目金额、已收金额、应收余额、已付金额、应付余额、利润；</w:t>
      </w:r>
    </w:p>
    <w:p w14:paraId="7CD0FA0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项目详情显示与本项目（合同）有关的全部收支记录，有关的全部物品入库出库记录，有关的全部应收应付记录；</w:t>
      </w:r>
    </w:p>
    <w:p w14:paraId="342D6FA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▲项目（合同）利润计算方式，可设置为按已收金额减去已付金额、应收金额减去应付金额、应收金额-已付金额、已收金额-应付金额或者应收金额-应付金额-日记账支出金额等不少五种方式；</w:t>
      </w:r>
    </w:p>
    <w:p w14:paraId="244991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工资管理：</w:t>
      </w:r>
    </w:p>
    <w:p w14:paraId="0229E7A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工资管理：支持添加、查询工资表。以工资模版的形式对工资表进行工资项目的调整。按年或者部门等方式进行工资的统计分析。工资表可以逐月进行调整、复核以及工资条发放以及工资条的导出备份，同时发放工资条时还可以以短信的方式进行通知；</w:t>
      </w:r>
    </w:p>
    <w:p w14:paraId="7645E9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支持复核工资表，复核时可选择已有工资表进行对比，高亮显示同一员工不同之处，便于领导发现本月工资表与往月不一样之处；</w:t>
      </w:r>
    </w:p>
    <w:p w14:paraId="6F89622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支持工资表记账，可将选定的员工工资记录合并为一笔产生一笔日记账，也可批量逐笔自动生成相同数量的日记账记录，支持从已有日记账中选取记录关联到工资表；</w:t>
      </w:r>
    </w:p>
    <w:p w14:paraId="2AE0D76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 支持将工资表导出为Excel文件，并且可选择是否每一行打印表头，方便打印成工资条；</w:t>
      </w:r>
    </w:p>
    <w:p w14:paraId="1048BD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其他功能：</w:t>
      </w:r>
    </w:p>
    <w:p w14:paraId="55757A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▲客户管理：支持客户的添加、收回、分配以及查询功能，并且支持excel的形式进行客户的导入与导出功能</w:t>
      </w:r>
      <w:r>
        <w:rPr>
          <w:rFonts w:hint="eastAsia" w:ascii="宋体" w:hAnsi="宋体" w:eastAsia="宋体" w:cs="宋体"/>
          <w:color w:val="auto"/>
          <w:sz w:val="21"/>
          <w:szCs w:val="21"/>
          <w:highlight w:val="none"/>
          <w:lang w:eastAsia="zh-CN"/>
        </w:rPr>
        <w:t>；</w:t>
      </w:r>
    </w:p>
    <w:p w14:paraId="1A9537A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▲项目管理：包括项目开始结束日期，项目类别、项目金额、应付金额、应收金额，自动关联日记账数据，自动计算出已付金额、应付余额或已收金额、应收余额；</w:t>
      </w:r>
    </w:p>
    <w:p w14:paraId="59E7046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▲工作周记：按照工作计划以及工作日记的形式进行记录，同时可以提供附加图片功能。管理员可以对每个用户进行权限管辖，以控制该用户查看周记的范围</w:t>
      </w:r>
      <w:r>
        <w:rPr>
          <w:rFonts w:hint="eastAsia" w:ascii="宋体" w:hAnsi="宋体" w:eastAsia="宋体" w:cs="宋体"/>
          <w:color w:val="auto"/>
          <w:sz w:val="21"/>
          <w:szCs w:val="21"/>
          <w:highlight w:val="none"/>
          <w:lang w:eastAsia="zh-CN"/>
        </w:rPr>
        <w:t>；</w:t>
      </w:r>
    </w:p>
    <w:p w14:paraId="4007DBE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外部报表功能：供上传税务账报表功能，可接受多种格式excel税务账报表，包括资产负债表，利润表、科目余额表等，上传的表格可设置分栏显示，包括分栏列头，方便在移动设备上查看报表</w:t>
      </w:r>
      <w:r>
        <w:rPr>
          <w:rFonts w:hint="eastAsia" w:ascii="宋体" w:hAnsi="宋体" w:eastAsia="宋体" w:cs="宋体"/>
          <w:color w:val="auto"/>
          <w:sz w:val="21"/>
          <w:szCs w:val="21"/>
          <w:highlight w:val="none"/>
          <w:lang w:eastAsia="zh-CN"/>
        </w:rPr>
        <w:t>；</w:t>
      </w:r>
    </w:p>
    <w:p w14:paraId="67B23FB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7.5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发票查重：提供发票查重支持两种方式，可通过手机扫一扫扫描电子发票的二维码实现查重，也可通过手工输入发票号码实现查重</w:t>
      </w:r>
      <w:r>
        <w:rPr>
          <w:rFonts w:hint="eastAsia" w:ascii="宋体" w:hAnsi="宋体" w:eastAsia="宋体" w:cs="宋体"/>
          <w:color w:val="auto"/>
          <w:sz w:val="21"/>
          <w:szCs w:val="21"/>
          <w:highlight w:val="none"/>
        </w:rPr>
        <w:t>。</w:t>
      </w:r>
    </w:p>
    <w:p w14:paraId="435E2411">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color w:val="auto"/>
          <w:lang w:val="en-US" w:eastAsia="zh-CN"/>
        </w:rPr>
      </w:pPr>
    </w:p>
    <w:p w14:paraId="4D2B71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07F2A"/>
    <w:rsid w:val="35195AE0"/>
    <w:rsid w:val="5437188E"/>
    <w:rsid w:val="6751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11142</Words>
  <Characters>11672</Characters>
  <Lines>0</Lines>
  <Paragraphs>0</Paragraphs>
  <TotalTime>1</TotalTime>
  <ScaleCrop>false</ScaleCrop>
  <LinksUpToDate>false</LinksUpToDate>
  <CharactersWithSpaces>11921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2025-08-28T10:12:00Z</dcterms:created>
  <dc:creator>admin</dc:creator>
  <cp:lastModifiedBy>三岁</cp:lastModifiedBy>
  <dcterms:modified xsi:type="dcterms:W3CDTF">2025-10-11T09:06:24Z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eyJoZGlkIjoiNzYxY2MzMTE2Mjk5ZjdiNDFhYWZhODQ3YWM3Yjg1MzMiLCJ1c2VySWQiOiI0NTM2Mzk3NzIifQ==</vt:lpwstr>
  </property>
  <property fmtid="{D5CDD505-2E9C-101B-9397-08002B2CF9AE}" pid="4" name="ICV">
    <vt:lpwstr>9919B8F2DC784910AA55572B1EEE8704_13</vt:lpwstr>
  </property>
</Properties>
</file>